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Экспертное заключение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DD60AA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4731E2" w:rsidRDefault="007644F0" w:rsidP="004731E2">
      <w:pPr>
        <w:spacing w:after="0" w:line="240" w:lineRule="auto"/>
        <w:ind w:firstLine="454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44326">
        <w:t>п</w:t>
      </w:r>
      <w:r w:rsidR="00F36690" w:rsidRPr="00F44326"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F44326">
        <w:t>«</w:t>
      </w:r>
      <w:r w:rsidR="004731E2" w:rsidRPr="0074263F">
        <w:rPr>
          <w:rFonts w:ascii="Arial" w:eastAsia="Times New Roman" w:hAnsi="Arial" w:cs="Arial"/>
          <w:bCs/>
          <w:color w:val="000000"/>
          <w:sz w:val="24"/>
          <w:szCs w:val="24"/>
        </w:rPr>
        <w:t>Об утверждении Порядка ведения реестра муниципальных служащих в администрации Палецкого сельсовета  Баганского района Новосибирской области</w:t>
      </w:r>
      <w:r w:rsidR="00B065A8" w:rsidRPr="00F44326">
        <w:rPr>
          <w:bCs/>
        </w:rPr>
        <w:t>»</w:t>
      </w:r>
    </w:p>
    <w:p w:rsidR="001117FB" w:rsidRPr="00DD60AA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DD60AA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Номер экспертизы:</w:t>
      </w:r>
      <w:r w:rsidR="00675192">
        <w:rPr>
          <w:rFonts w:ascii="Times New Roman" w:hAnsi="Times New Roman" w:cs="Times New Roman"/>
        </w:rPr>
        <w:t>5</w:t>
      </w:r>
      <w:r w:rsidR="00033EF1">
        <w:rPr>
          <w:rFonts w:ascii="Times New Roman" w:hAnsi="Times New Roman" w:cs="Times New Roman"/>
        </w:rPr>
        <w:t>2</w:t>
      </w:r>
      <w:r w:rsidR="00D81BA0" w:rsidRPr="00DD60AA">
        <w:rPr>
          <w:rFonts w:ascii="Times New Roman" w:hAnsi="Times New Roman" w:cs="Times New Roman"/>
        </w:rPr>
        <w:t>-2021</w:t>
      </w:r>
      <w:r w:rsidRPr="00DD60AA">
        <w:rPr>
          <w:rFonts w:ascii="Times New Roman" w:hAnsi="Times New Roman" w:cs="Times New Roman"/>
        </w:rPr>
        <w:t xml:space="preserve">                                     Дата экспертизы</w:t>
      </w:r>
      <w:r w:rsidR="00101FB1" w:rsidRPr="00DD60AA">
        <w:rPr>
          <w:rFonts w:ascii="Times New Roman" w:hAnsi="Times New Roman" w:cs="Times New Roman"/>
        </w:rPr>
        <w:t xml:space="preserve"> :</w:t>
      </w:r>
      <w:r w:rsidR="00675192">
        <w:rPr>
          <w:rFonts w:ascii="Times New Roman" w:hAnsi="Times New Roman" w:cs="Times New Roman"/>
        </w:rPr>
        <w:t>24</w:t>
      </w:r>
      <w:r w:rsidR="009A50B6" w:rsidRPr="00DD60AA">
        <w:rPr>
          <w:rFonts w:ascii="Times New Roman" w:hAnsi="Times New Roman" w:cs="Times New Roman"/>
        </w:rPr>
        <w:t>.0</w:t>
      </w:r>
      <w:r w:rsidR="00675192">
        <w:rPr>
          <w:rFonts w:ascii="Times New Roman" w:hAnsi="Times New Roman" w:cs="Times New Roman"/>
        </w:rPr>
        <w:t>9.</w:t>
      </w:r>
      <w:r w:rsidR="00FB7A69" w:rsidRPr="00DD60AA">
        <w:rPr>
          <w:rFonts w:ascii="Times New Roman" w:hAnsi="Times New Roman" w:cs="Times New Roman"/>
        </w:rPr>
        <w:t xml:space="preserve"> </w:t>
      </w:r>
      <w:r w:rsidRPr="00DD60AA">
        <w:rPr>
          <w:rFonts w:ascii="Times New Roman" w:hAnsi="Times New Roman" w:cs="Times New Roman"/>
        </w:rPr>
        <w:t>20</w:t>
      </w:r>
      <w:r w:rsidR="00B608CD" w:rsidRPr="00DD60AA">
        <w:rPr>
          <w:rFonts w:ascii="Times New Roman" w:hAnsi="Times New Roman" w:cs="Times New Roman"/>
        </w:rPr>
        <w:t>2</w:t>
      </w:r>
      <w:r w:rsidR="005B0DE3" w:rsidRPr="00DD60AA">
        <w:rPr>
          <w:rFonts w:ascii="Times New Roman" w:hAnsi="Times New Roman" w:cs="Times New Roman"/>
        </w:rPr>
        <w:t>1</w:t>
      </w:r>
      <w:r w:rsidRPr="00DD60AA">
        <w:rPr>
          <w:rFonts w:ascii="Times New Roman" w:hAnsi="Times New Roman" w:cs="Times New Roman"/>
        </w:rPr>
        <w:t>г.</w:t>
      </w:r>
    </w:p>
    <w:p w:rsidR="00E215BD" w:rsidRPr="00DD60AA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DD60AA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</w:t>
      </w:r>
      <w:r w:rsidR="00F36690" w:rsidRPr="00DD60A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i/>
        </w:rPr>
        <w:t> </w:t>
      </w:r>
      <w:r w:rsidRPr="00DD60A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DD60AA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Общие положения</w:t>
      </w:r>
    </w:p>
    <w:p w:rsidR="00F44326" w:rsidRPr="004731E2" w:rsidRDefault="00537EDA" w:rsidP="004731E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</w:rPr>
      </w:pPr>
      <w:r w:rsidRPr="004731E2">
        <w:rPr>
          <w:rFonts w:ascii="Times New Roman" w:hAnsi="Times New Roman" w:cs="Times New Roman"/>
        </w:rPr>
        <w:t xml:space="preserve">         </w:t>
      </w:r>
      <w:r w:rsidR="00F36690" w:rsidRPr="004731E2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4731E2">
        <w:rPr>
          <w:rFonts w:ascii="Times New Roman" w:hAnsi="Times New Roman" w:cs="Times New Roman"/>
        </w:rPr>
        <w:t xml:space="preserve"> </w:t>
      </w:r>
      <w:r w:rsidR="00F44326" w:rsidRPr="004731E2">
        <w:rPr>
          <w:rFonts w:ascii="Times New Roman" w:hAnsi="Times New Roman" w:cs="Times New Roman"/>
        </w:rPr>
        <w:t>«</w:t>
      </w:r>
      <w:r w:rsidR="004731E2" w:rsidRPr="004731E2">
        <w:rPr>
          <w:rFonts w:ascii="Times New Roman" w:eastAsia="Times New Roman" w:hAnsi="Times New Roman" w:cs="Times New Roman"/>
          <w:bCs/>
          <w:color w:val="000000"/>
        </w:rPr>
        <w:t>Об утверждении Порядка ведения реестра муниципальных служащих в администрации Палецкого сельсовета  Баганского района Новосибирской области</w:t>
      </w:r>
      <w:r w:rsidR="00F44326" w:rsidRPr="004731E2">
        <w:rPr>
          <w:rFonts w:ascii="Times New Roman" w:hAnsi="Times New Roman" w:cs="Times New Roman"/>
          <w:bCs/>
        </w:rPr>
        <w:t>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Вермиенко</w:t>
      </w:r>
      <w:proofErr w:type="spellEnd"/>
      <w:r w:rsidR="007F2EE0" w:rsidRPr="00DD60AA">
        <w:rPr>
          <w:rFonts w:ascii="Times New Roman" w:hAnsi="Times New Roman" w:cs="Times New Roman"/>
        </w:rPr>
        <w:t xml:space="preserve"> </w:t>
      </w:r>
      <w:proofErr w:type="spellStart"/>
      <w:r w:rsidR="007F2EE0" w:rsidRPr="00DD60AA">
        <w:rPr>
          <w:rFonts w:ascii="Times New Roman" w:hAnsi="Times New Roman" w:cs="Times New Roman"/>
        </w:rPr>
        <w:t>Алефтиной</w:t>
      </w:r>
      <w:proofErr w:type="spellEnd"/>
      <w:r w:rsidR="007F2EE0" w:rsidRPr="00DD60AA">
        <w:rPr>
          <w:rFonts w:ascii="Times New Roman" w:hAnsi="Times New Roman" w:cs="Times New Roman"/>
        </w:rPr>
        <w:t xml:space="preserve">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proofErr w:type="gramStart"/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DD60AA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DD60AA">
        <w:rPr>
          <w:rFonts w:ascii="Times New Roman" w:hAnsi="Times New Roman" w:cs="Times New Roman"/>
        </w:rPr>
        <w:t xml:space="preserve"> .</w:t>
      </w:r>
      <w:proofErr w:type="gramEnd"/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проект</w:t>
      </w:r>
      <w:r w:rsidRPr="00DD60AA">
        <w:rPr>
          <w:rFonts w:ascii="Times New Roman" w:hAnsi="Times New Roman" w:cs="Times New Roman"/>
        </w:rPr>
        <w:t xml:space="preserve"> </w:t>
      </w:r>
      <w:proofErr w:type="gramStart"/>
      <w:r w:rsidRPr="00DD60AA">
        <w:rPr>
          <w:rFonts w:ascii="Times New Roman" w:hAnsi="Times New Roman" w:cs="Times New Roman"/>
        </w:rPr>
        <w:t>муниципального</w:t>
      </w:r>
      <w:proofErr w:type="gramEnd"/>
      <w:r w:rsidRPr="00DD60AA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DD60AA">
        <w:rPr>
          <w:rFonts w:ascii="Times New Roman" w:hAnsi="Times New Roman" w:cs="Times New Roman"/>
        </w:rPr>
        <w:t>антикоррупционную</w:t>
      </w:r>
      <w:proofErr w:type="spellEnd"/>
      <w:r w:rsidRPr="00DD60AA">
        <w:rPr>
          <w:rFonts w:ascii="Times New Roman" w:hAnsi="Times New Roman" w:cs="Times New Roman"/>
        </w:rPr>
        <w:t xml:space="preserve">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3EF1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1E2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2856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A6D36"/>
    <w:rsid w:val="00CD3750"/>
    <w:rsid w:val="00CD4890"/>
    <w:rsid w:val="00CD748E"/>
    <w:rsid w:val="00CE3ACC"/>
    <w:rsid w:val="00CF5EA8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93</cp:revision>
  <dcterms:created xsi:type="dcterms:W3CDTF">2019-05-27T09:49:00Z</dcterms:created>
  <dcterms:modified xsi:type="dcterms:W3CDTF">2021-12-17T09:02:00Z</dcterms:modified>
</cp:coreProperties>
</file>